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7B" w:rsidRPr="00476B7B" w:rsidRDefault="00476B7B" w:rsidP="00476B7B">
      <w:pPr>
        <w:jc w:val="center"/>
        <w:rPr>
          <w:b/>
          <w:color w:val="C00000"/>
          <w:sz w:val="28"/>
          <w:szCs w:val="28"/>
        </w:rPr>
      </w:pPr>
      <w:r w:rsidRPr="00476B7B">
        <w:rPr>
          <w:b/>
          <w:color w:val="C00000"/>
          <w:sz w:val="28"/>
          <w:szCs w:val="28"/>
        </w:rPr>
        <w:t>SHRNUTÍ ZÁKLADNÍCH PRAVIDEL PROVOZU MŠ OD 1. 9. 2020</w:t>
      </w:r>
    </w:p>
    <w:p w:rsidR="005F6F79" w:rsidRDefault="00476B7B" w:rsidP="00476B7B">
      <w:pPr>
        <w:jc w:val="center"/>
        <w:rPr>
          <w:b/>
          <w:color w:val="C00000"/>
          <w:sz w:val="24"/>
          <w:szCs w:val="24"/>
        </w:rPr>
      </w:pPr>
      <w:r w:rsidRPr="00476B7B">
        <w:rPr>
          <w:b/>
          <w:color w:val="C00000"/>
          <w:sz w:val="28"/>
          <w:szCs w:val="28"/>
        </w:rPr>
        <w:t>ZPRACOVANÝCH DLE MANUÁLU MŠMT</w:t>
      </w:r>
    </w:p>
    <w:p w:rsidR="00476B7B" w:rsidRPr="00476B7B" w:rsidRDefault="00476B7B" w:rsidP="00476B7B">
      <w:pPr>
        <w:jc w:val="center"/>
        <w:rPr>
          <w:b/>
          <w:color w:val="C00000"/>
          <w:sz w:val="24"/>
          <w:szCs w:val="24"/>
        </w:rPr>
      </w:pP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Před prvním příchodem do MŠ nevyžadujeme prohlášení o bezinfekčnosti.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45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Fonts w:asciiTheme="minorHAnsi" w:hAnsiTheme="minorHAnsi"/>
          <w:color w:val="000000"/>
        </w:rPr>
        <w:t> 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B22222"/>
          <w:u w:val="single"/>
          <w:bdr w:val="none" w:sz="0" w:space="0" w:color="auto" w:frame="1"/>
        </w:rPr>
        <w:t>ROUŠKY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Zatím nejsou potřeba, ale každé dítě bude mít ve skříňce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preventivně</w:t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jednu roušku v zásobě.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45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Fonts w:asciiTheme="minorHAnsi" w:hAnsiTheme="minorHAnsi"/>
          <w:color w:val="000000"/>
        </w:rPr>
        <w:t> 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B22222"/>
          <w:u w:val="single"/>
          <w:bdr w:val="none" w:sz="0" w:space="0" w:color="auto" w:frame="1"/>
        </w:rPr>
        <w:t>DESINFEKCE 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Doprovod dětí při vstupu do budovy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použije dezinfekci rukou</w:t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, děti si ráno před předáním 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br/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do třídy umyjí ruce.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45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Fonts w:asciiTheme="minorHAnsi" w:hAnsiTheme="minorHAnsi"/>
          <w:color w:val="000000"/>
        </w:rPr>
        <w:t> 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B22222"/>
          <w:u w:val="single"/>
          <w:bdr w:val="none" w:sz="0" w:space="0" w:color="auto" w:frame="1"/>
        </w:rPr>
        <w:t>HRAČKY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Hračky přinesené z domu nejsou povoleny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- výjimk</w:t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u 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tvoří hračky </w:t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plyšové 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>- na odpolední odpočinek</w:t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.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45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Fonts w:asciiTheme="minorHAnsi" w:hAnsiTheme="minorHAnsi"/>
          <w:color w:val="000000"/>
        </w:rPr>
        <w:t> </w:t>
      </w:r>
    </w:p>
    <w:p w:rsidR="00476B7B" w:rsidRP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 w:rsidRPr="00476B7B">
        <w:rPr>
          <w:rStyle w:val="Siln"/>
          <w:rFonts w:asciiTheme="minorHAnsi" w:hAnsiTheme="minorHAnsi"/>
          <w:color w:val="B22222"/>
          <w:u w:val="single"/>
          <w:bdr w:val="none" w:sz="0" w:space="0" w:color="auto" w:frame="1"/>
        </w:rPr>
        <w:t>NEMOC </w:t>
      </w:r>
    </w:p>
    <w:p w:rsid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>D</w:t>
      </w: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o budovy MŠ nesmí vstoupit nikdo, kdo vykazuje známky respiračního onemocnění. V případě rýmy, kašle apod. nebude dítě k předškolnímu vzdělávání přijato (pouze s potvrzením od lékaře, že tyto příznaky nejsou infekční).</w:t>
      </w:r>
    </w:p>
    <w:p w:rsid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</w:p>
    <w:p w:rsidR="00476B7B" w:rsidRDefault="00476B7B" w:rsidP="00476B7B">
      <w:pPr>
        <w:pStyle w:val="Normlnweb"/>
        <w:shd w:val="clear" w:color="auto" w:fill="FFFFFF"/>
        <w:spacing w:before="0" w:beforeAutospacing="0" w:after="0" w:afterAutospacing="0"/>
        <w:jc w:val="both"/>
        <w:textAlignment w:val="top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>---------------------------------------------------------------------------------------------------------------------------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br/>
      </w:r>
    </w:p>
    <w:p w:rsidR="00476B7B" w:rsidRDefault="00476B7B" w:rsidP="00476B7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Nástup dětí 1. 9. 2020 od 6. 30 – 8. 30 hodin</w:t>
      </w:r>
    </w:p>
    <w:p w:rsidR="00476B7B" w:rsidRPr="00E87AD2" w:rsidRDefault="00476B7B" w:rsidP="00E87AD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Všichni mají nahlášené stravování, kdo nepřijde, odhlásí se do pondělí 12. 00 hodin</w:t>
      </w:r>
      <w:r>
        <w:rPr>
          <w:rFonts w:asciiTheme="minorHAnsi" w:hAnsiTheme="minorHAnsi"/>
          <w:color w:val="000000"/>
        </w:rPr>
        <w:br/>
        <w:t>(výjimku tvoří domluvené stravování, prosíme zákonné zástupce o kontrolu)</w:t>
      </w:r>
    </w:p>
    <w:p w:rsidR="00476B7B" w:rsidRDefault="00476B7B" w:rsidP="00476B7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Seznam dětí na třídy je vyvěšen dle přidělených variabilních symbolů na stránkách mateřské školy</w:t>
      </w:r>
    </w:p>
    <w:p w:rsidR="00E87AD2" w:rsidRDefault="00E87AD2" w:rsidP="00476B7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Seznam dětí na třídy bu</w:t>
      </w:r>
      <w:r>
        <w:rPr>
          <w:rFonts w:asciiTheme="minorHAnsi" w:hAnsiTheme="minorHAnsi"/>
          <w:color w:val="000000"/>
        </w:rPr>
        <w:t xml:space="preserve">de vyvěšen i na vstupních dveřích </w:t>
      </w:r>
      <w:r>
        <w:rPr>
          <w:rFonts w:asciiTheme="minorHAnsi" w:hAnsiTheme="minorHAnsi"/>
          <w:color w:val="000000"/>
        </w:rPr>
        <w:t>– budova hned za zastávkou</w:t>
      </w:r>
    </w:p>
    <w:p w:rsidR="00E87AD2" w:rsidRDefault="00E87AD2" w:rsidP="00476B7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Adaptační období bude probíhat dle individuálních možností, požadavků a bude možný pouze při dodržení pravidel KHS HK.</w:t>
      </w:r>
    </w:p>
    <w:p w:rsidR="00E87AD2" w:rsidRDefault="00E87AD2" w:rsidP="00E87AD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Co děti do MŠ potřebují (veškeré informace předány): </w:t>
      </w:r>
    </w:p>
    <w:p w:rsidR="00E87AD2" w:rsidRDefault="00E87AD2" w:rsidP="00E87AD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Bačkory s upevněnou patou (ne pantofle, ne černá podrážka),</w:t>
      </w:r>
    </w:p>
    <w:p w:rsidR="00E87AD2" w:rsidRDefault="00E87AD2" w:rsidP="00E87AD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Pohodlné oblečení na třídu, zahradu, včetně obuvi (dle počasí)</w:t>
      </w:r>
    </w:p>
    <w:p w:rsidR="00E87AD2" w:rsidRDefault="00E87AD2" w:rsidP="00E87AD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Náhradní oblečení do sáčku (tričko, spodní prádlo, ponožky, tepláčky)</w:t>
      </w:r>
    </w:p>
    <w:p w:rsidR="00E87AD2" w:rsidRDefault="00E87AD2" w:rsidP="00E87AD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Každý týden čisté pyžamo (o kontrolu a výměnu se starají rodiče)</w:t>
      </w:r>
    </w:p>
    <w:p w:rsidR="00E87AD2" w:rsidRDefault="00E87AD2" w:rsidP="00E87AD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Řádně zabezpečit brýle, sluchadla</w:t>
      </w:r>
    </w:p>
    <w:p w:rsidR="00E87AD2" w:rsidRDefault="00E87AD2" w:rsidP="00E87AD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Covid – 19 – preventivně v pytlíčku mít roušku, papírové kapesníky</w:t>
      </w:r>
    </w:p>
    <w:p w:rsidR="00476B7B" w:rsidRPr="00AA7C89" w:rsidRDefault="00E87AD2" w:rsidP="00AA7C8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FF0000"/>
        </w:rPr>
        <w:t>VŠE</w:t>
      </w:r>
      <w:r w:rsidRPr="00E87AD2">
        <w:rPr>
          <w:rFonts w:asciiTheme="minorHAnsi" w:hAnsiTheme="minorHAnsi"/>
          <w:color w:val="FF0000"/>
        </w:rPr>
        <w:t xml:space="preserve"> PODEPSANÉ!</w:t>
      </w:r>
      <w:r>
        <w:rPr>
          <w:rFonts w:asciiTheme="minorHAnsi" w:hAnsiTheme="minorHAnsi"/>
          <w:color w:val="000000"/>
        </w:rPr>
        <w:br/>
      </w:r>
    </w:p>
    <w:p w:rsidR="00476B7B" w:rsidRPr="00AA7C89" w:rsidRDefault="00476B7B" w:rsidP="00AA7C89">
      <w:pPr>
        <w:pStyle w:val="Normlnweb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/>
          <w:b/>
          <w:bCs/>
          <w:color w:val="000000"/>
          <w:bdr w:val="none" w:sz="0" w:space="0" w:color="auto" w:frame="1"/>
        </w:rPr>
      </w:pPr>
      <w:r w:rsidRPr="00476B7B">
        <w:rPr>
          <w:rStyle w:val="Siln"/>
          <w:rFonts w:asciiTheme="minorHAnsi" w:hAnsiTheme="minorHAnsi"/>
          <w:color w:val="000000"/>
          <w:bdr w:val="none" w:sz="0" w:space="0" w:color="auto" w:frame="1"/>
        </w:rPr>
        <w:t>Vše vysvětlíme (informace o akcích, stravování atd.)na schůzce pro rodiče</w:t>
      </w:r>
    </w:p>
    <w:p w:rsidR="00476B7B" w:rsidRDefault="00AA7C89" w:rsidP="00AA7C89">
      <w:pPr>
        <w:pStyle w:val="Normlnweb"/>
        <w:shd w:val="clear" w:color="auto" w:fill="FFFFFF"/>
        <w:spacing w:before="0" w:beforeAutospacing="0" w:after="0" w:afterAutospacing="0"/>
        <w:jc w:val="center"/>
        <w:textAlignment w:val="top"/>
        <w:rPr>
          <w:rStyle w:val="Siln"/>
          <w:rFonts w:asciiTheme="minorHAnsi" w:hAnsiTheme="minorHAnsi"/>
          <w:color w:val="B22222"/>
          <w:bdr w:val="none" w:sz="0" w:space="0" w:color="auto" w:frame="1"/>
        </w:rPr>
      </w:pPr>
      <w:r>
        <w:rPr>
          <w:rStyle w:val="Siln"/>
          <w:rFonts w:asciiTheme="minorHAnsi" w:hAnsiTheme="minorHAnsi"/>
          <w:color w:val="B22222"/>
          <w:bdr w:val="none" w:sz="0" w:space="0" w:color="auto" w:frame="1"/>
        </w:rPr>
        <w:t xml:space="preserve">TYTO SCHŮZKY BUDOU PROBÍHAT DRUHÝ TÝDEN V ZÁŘÍ, INFORMACE OBDRŽÍTE </w:t>
      </w:r>
      <w:r>
        <w:rPr>
          <w:rStyle w:val="Siln"/>
          <w:rFonts w:asciiTheme="minorHAnsi" w:hAnsiTheme="minorHAnsi"/>
          <w:color w:val="B22222"/>
          <w:bdr w:val="none" w:sz="0" w:space="0" w:color="auto" w:frame="1"/>
        </w:rPr>
        <w:br/>
        <w:t>NA JEDNOTLIVÝCH TŘÍDÁCH, NA STRÁNKÁCH MŠ</w:t>
      </w:r>
    </w:p>
    <w:p w:rsidR="00AA7C89" w:rsidRPr="00AA7C89" w:rsidRDefault="00AA7C89" w:rsidP="00AA7C89">
      <w:pPr>
        <w:pStyle w:val="Normlnweb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/>
          <w:b/>
          <w:bCs/>
          <w:color w:val="B22222"/>
          <w:bdr w:val="none" w:sz="0" w:space="0" w:color="auto" w:frame="1"/>
        </w:rPr>
      </w:pPr>
      <w:r>
        <w:rPr>
          <w:rStyle w:val="Siln"/>
          <w:rFonts w:asciiTheme="minorHAnsi" w:hAnsiTheme="minorHAnsi"/>
          <w:color w:val="B22222"/>
          <w:bdr w:val="none" w:sz="0" w:space="0" w:color="auto" w:frame="1"/>
        </w:rPr>
        <w:t>(v této</w:t>
      </w:r>
      <w:bookmarkStart w:id="0" w:name="_GoBack"/>
      <w:bookmarkEnd w:id="0"/>
      <w:r>
        <w:rPr>
          <w:rStyle w:val="Siln"/>
          <w:rFonts w:asciiTheme="minorHAnsi" w:hAnsiTheme="minorHAnsi"/>
          <w:color w:val="B22222"/>
          <w:bdr w:val="none" w:sz="0" w:space="0" w:color="auto" w:frame="1"/>
        </w:rPr>
        <w:t xml:space="preserve"> chvíli ještě vyčkáváme s ohledem na současnou situaci)</w:t>
      </w:r>
    </w:p>
    <w:sectPr w:rsidR="00AA7C89" w:rsidRPr="00AA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4pt;height:11.4pt" o:bullet="t">
        <v:imagedata r:id="rId1" o:title="mso999E"/>
      </v:shape>
    </w:pict>
  </w:numPicBullet>
  <w:abstractNum w:abstractNumId="0" w15:restartNumberingAfterBreak="0">
    <w:nsid w:val="017178B9"/>
    <w:multiLevelType w:val="hybridMultilevel"/>
    <w:tmpl w:val="2390ABB0"/>
    <w:lvl w:ilvl="0" w:tplc="DE8AF0DE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0021"/>
    <w:multiLevelType w:val="hybridMultilevel"/>
    <w:tmpl w:val="3FF6131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4312"/>
    <w:multiLevelType w:val="hybridMultilevel"/>
    <w:tmpl w:val="9F7AB6D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B"/>
    <w:rsid w:val="00476B7B"/>
    <w:rsid w:val="005F6F79"/>
    <w:rsid w:val="00AA7C89"/>
    <w:rsid w:val="00E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9EC9"/>
  <w15:chartTrackingRefBased/>
  <w15:docId w15:val="{34161253-CA84-437E-A7D5-2F4EE1D4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Hamakova</dc:creator>
  <cp:keywords/>
  <dc:description/>
  <cp:lastModifiedBy>Hamakova</cp:lastModifiedBy>
  <cp:revision>1</cp:revision>
  <dcterms:created xsi:type="dcterms:W3CDTF">2020-08-29T14:24:00Z</dcterms:created>
  <dcterms:modified xsi:type="dcterms:W3CDTF">2020-08-29T14:49:00Z</dcterms:modified>
</cp:coreProperties>
</file>