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120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7A2D03" w:rsidRPr="009A1776" w:rsidTr="002674D3">
        <w:trPr>
          <w:trHeight w:val="1656"/>
        </w:trPr>
        <w:tc>
          <w:tcPr>
            <w:tcW w:w="9026" w:type="dxa"/>
            <w:vAlign w:val="center"/>
          </w:tcPr>
          <w:p w:rsidR="007A2D03" w:rsidRPr="009A1776" w:rsidRDefault="007A2D03" w:rsidP="002674D3">
            <w:pPr>
              <w:spacing w:line="254" w:lineRule="auto"/>
              <w:rPr>
                <w:rFonts w:ascii="Cambria" w:eastAsia="Times New Roman" w:hAnsi="Cambria" w:cs="Times New Roman"/>
                <w:b/>
                <w:kern w:val="0"/>
                <w:lang w:eastAsia="en-US" w:bidi="ar-SA"/>
              </w:rPr>
            </w:pPr>
            <w:r>
              <w:rPr>
                <w:noProof/>
                <w:lang w:eastAsia="cs-CZ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140335</wp:posOffset>
                      </wp:positionV>
                      <wp:extent cx="1047750" cy="1386205"/>
                      <wp:effectExtent l="0" t="0" r="23495" b="19050"/>
                      <wp:wrapNone/>
                      <wp:docPr id="2" name="Zaoblený obdélní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195" cy="1390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2D03" w:rsidRDefault="007A2D03" w:rsidP="007A2D03">
                                  <w:r w:rsidRPr="009A1776">
                                    <w:rPr>
                                      <w:rFonts w:ascii="Calibri" w:eastAsia="Calibri" w:hAnsi="Calibri" w:cs="Times New Roman"/>
                                      <w:noProof/>
                                      <w:sz w:val="20"/>
                                      <w:szCs w:val="20"/>
                                      <w:lang w:eastAsia="cs-CZ" w:bidi="ar-SA"/>
                                    </w:rPr>
                                    <w:drawing>
                                      <wp:inline distT="0" distB="0" distL="0" distR="0">
                                        <wp:extent cx="904875" cy="1257300"/>
                                        <wp:effectExtent l="0" t="0" r="9525" b="0"/>
                                        <wp:docPr id="1" name="Obrázek 1" descr="Sníme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" descr="Sníme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4875" cy="1257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8000" tIns="10800" rIns="18000" bIns="108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Zaoblený obdélník 2" o:spid="_x0000_s1026" style="position:absolute;margin-left:11.15pt;margin-top:11.05pt;width:82.5pt;height:109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" strokecolor="#bfbfbf">
                      <v:textbox style="mso-fit-shape-to-text:t" inset=".5mm,.3mm,.5mm,.3mm">
                        <w:txbxContent>
                          <w:p w:rsidR="007A2D03" w:rsidRDefault="007A2D03" w:rsidP="007A2D03">
                            <w:r w:rsidRPr="009A1776">
                              <w:rPr>
                                <w:rFonts w:ascii="Calibri" w:eastAsia="Calibri" w:hAnsi="Calibri" w:cs="Times New Roman"/>
                                <w:noProof/>
                                <w:sz w:val="20"/>
                                <w:szCs w:val="20"/>
                                <w:lang w:eastAsia="cs-CZ" w:bidi="ar-SA"/>
                              </w:rPr>
                              <w:drawing>
                                <wp:inline distT="0" distB="0" distL="0" distR="0">
                                  <wp:extent cx="904875" cy="1257300"/>
                                  <wp:effectExtent l="0" t="0" r="9525" b="0"/>
                                  <wp:docPr id="1" name="Obrázek 1" descr="Sníme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Sníme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lang w:eastAsia="en-US"/>
              </w:rPr>
              <w:t xml:space="preserve">                              </w:t>
            </w:r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lang w:eastAsia="en-US"/>
              </w:rPr>
              <w:t xml:space="preserve">                                 MATEŘSKÁ ŠKOLA, Hradec Králové – </w:t>
            </w:r>
            <w:proofErr w:type="spellStart"/>
            <w:r w:rsidRPr="009A1776">
              <w:rPr>
                <w:rFonts w:ascii="Cambria" w:hAnsi="Cambria"/>
                <w:i/>
                <w:color w:val="595959"/>
                <w:lang w:eastAsia="en-US"/>
              </w:rPr>
              <w:t>Věkoše</w:t>
            </w:r>
            <w:proofErr w:type="spellEnd"/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lang w:eastAsia="en-US"/>
              </w:rPr>
              <w:t xml:space="preserve">                                K Sokolovně 349</w:t>
            </w:r>
          </w:p>
          <w:p w:rsidR="007A2D03" w:rsidRPr="009A1776" w:rsidRDefault="007A2D03" w:rsidP="002674D3">
            <w:pPr>
              <w:spacing w:line="254" w:lineRule="auto"/>
              <w:jc w:val="center"/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                                 příspěvková organizace</w:t>
            </w:r>
          </w:p>
          <w:p w:rsidR="007A2D03" w:rsidRPr="009A1776" w:rsidRDefault="007A2D03" w:rsidP="002674D3">
            <w:pPr>
              <w:spacing w:line="254" w:lineRule="auto"/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                                             </w:t>
            </w:r>
            <w:r w:rsidR="000F35C4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                    </w:t>
            </w:r>
            <w:r w:rsidRPr="009A1776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 xml:space="preserve"> IČO: 71000640, tel. 495213121</w:t>
            </w:r>
            <w:r w:rsidR="000F35C4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>, DS: r2yumeu</w:t>
            </w:r>
          </w:p>
          <w:p w:rsidR="007A2D03" w:rsidRPr="009A1776" w:rsidRDefault="007A2D03" w:rsidP="002674D3">
            <w:pPr>
              <w:spacing w:line="254" w:lineRule="auto"/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</w:pPr>
            <w:r w:rsidRPr="009A1776">
              <w:rPr>
                <w:rFonts w:ascii="Cambria" w:hAnsi="Cambria"/>
                <w:i/>
                <w:color w:val="595959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</w:t>
            </w:r>
          </w:p>
        </w:tc>
      </w:tr>
    </w:tbl>
    <w:p w:rsidR="007A2D03" w:rsidRDefault="007A2D03">
      <w:pPr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2D03" w:rsidTr="007A2D03">
        <w:tc>
          <w:tcPr>
            <w:tcW w:w="4531" w:type="dxa"/>
          </w:tcPr>
          <w:p w:rsidR="007A2D03" w:rsidRPr="007A2D03" w:rsidRDefault="007A2D03">
            <w:pPr>
              <w:rPr>
                <w:sz w:val="22"/>
                <w:szCs w:val="22"/>
              </w:rPr>
            </w:pPr>
            <w:r w:rsidRPr="007A2D03">
              <w:rPr>
                <w:sz w:val="22"/>
                <w:szCs w:val="22"/>
              </w:rPr>
              <w:t>VYPLNÍ ŠKOLA:</w:t>
            </w:r>
          </w:p>
        </w:tc>
        <w:tc>
          <w:tcPr>
            <w:tcW w:w="4531" w:type="dxa"/>
          </w:tcPr>
          <w:p w:rsidR="007A2D03" w:rsidRDefault="007A2D03"/>
        </w:tc>
      </w:tr>
      <w:tr w:rsidR="007A2D03" w:rsidTr="007A2D03">
        <w:tc>
          <w:tcPr>
            <w:tcW w:w="4531" w:type="dxa"/>
          </w:tcPr>
          <w:p w:rsidR="007A2D03" w:rsidRPr="007A2D03" w:rsidRDefault="007A2D03">
            <w:pPr>
              <w:rPr>
                <w:sz w:val="22"/>
                <w:szCs w:val="22"/>
              </w:rPr>
            </w:pPr>
            <w:r w:rsidRPr="007A2D03">
              <w:rPr>
                <w:sz w:val="22"/>
                <w:szCs w:val="22"/>
              </w:rPr>
              <w:t>Číslo jednací:</w:t>
            </w:r>
          </w:p>
        </w:tc>
        <w:tc>
          <w:tcPr>
            <w:tcW w:w="4531" w:type="dxa"/>
          </w:tcPr>
          <w:p w:rsidR="007A2D03" w:rsidRDefault="007A2D03"/>
        </w:tc>
      </w:tr>
      <w:tr w:rsidR="007A2D03" w:rsidTr="007A2D03">
        <w:tc>
          <w:tcPr>
            <w:tcW w:w="4531" w:type="dxa"/>
          </w:tcPr>
          <w:p w:rsidR="007A2D03" w:rsidRPr="007A2D03" w:rsidRDefault="007A2D03">
            <w:pPr>
              <w:rPr>
                <w:sz w:val="22"/>
                <w:szCs w:val="22"/>
              </w:rPr>
            </w:pPr>
            <w:r w:rsidRPr="007A2D03">
              <w:rPr>
                <w:sz w:val="22"/>
                <w:szCs w:val="22"/>
              </w:rPr>
              <w:t>Spisová značka:</w:t>
            </w:r>
          </w:p>
        </w:tc>
        <w:tc>
          <w:tcPr>
            <w:tcW w:w="4531" w:type="dxa"/>
          </w:tcPr>
          <w:p w:rsidR="007A2D03" w:rsidRDefault="007A2D03"/>
        </w:tc>
      </w:tr>
      <w:tr w:rsidR="007A2D03" w:rsidTr="007A2D03">
        <w:tc>
          <w:tcPr>
            <w:tcW w:w="4531" w:type="dxa"/>
          </w:tcPr>
          <w:p w:rsidR="007A2D03" w:rsidRPr="007A2D03" w:rsidRDefault="007A2D03">
            <w:pPr>
              <w:rPr>
                <w:sz w:val="22"/>
                <w:szCs w:val="22"/>
              </w:rPr>
            </w:pPr>
            <w:r w:rsidRPr="007A2D03">
              <w:rPr>
                <w:sz w:val="22"/>
                <w:szCs w:val="22"/>
              </w:rPr>
              <w:t>Registrační číslo žádosti:</w:t>
            </w:r>
          </w:p>
        </w:tc>
        <w:tc>
          <w:tcPr>
            <w:tcW w:w="4531" w:type="dxa"/>
          </w:tcPr>
          <w:p w:rsidR="007A2D03" w:rsidRDefault="007A2D03"/>
        </w:tc>
      </w:tr>
    </w:tbl>
    <w:p w:rsidR="007A2D03" w:rsidRDefault="007A2D03"/>
    <w:p w:rsidR="007A2D03" w:rsidRDefault="007A2D03">
      <w:r>
        <w:t xml:space="preserve">-----------------------------------------------------------------------------------------------------------------  </w:t>
      </w:r>
    </w:p>
    <w:p w:rsidR="007A2D03" w:rsidRDefault="007A2D03" w:rsidP="007A2D03">
      <w:pPr>
        <w:jc w:val="center"/>
        <w:rPr>
          <w:b/>
        </w:rPr>
      </w:pPr>
    </w:p>
    <w:p w:rsidR="007A2D03" w:rsidRDefault="007A2D03" w:rsidP="007A2D03">
      <w:pPr>
        <w:jc w:val="center"/>
        <w:rPr>
          <w:b/>
        </w:rPr>
      </w:pPr>
      <w:r w:rsidRPr="007A2D03">
        <w:rPr>
          <w:b/>
        </w:rPr>
        <w:t>ŽÁDOST O PŘIJETÍ K PŘEDŠKOLNÍMU VZDĚLÁVÁNÍ</w:t>
      </w:r>
    </w:p>
    <w:p w:rsidR="007A2D03" w:rsidRPr="007A2D03" w:rsidRDefault="007A2D03" w:rsidP="007A2D03">
      <w:pPr>
        <w:jc w:val="center"/>
        <w:rPr>
          <w:b/>
        </w:rPr>
      </w:pPr>
    </w:p>
    <w:p w:rsidR="007A2D03" w:rsidRDefault="007A2D03" w:rsidP="007A2D03">
      <w:pPr>
        <w:jc w:val="both"/>
        <w:rPr>
          <w:sz w:val="22"/>
          <w:szCs w:val="22"/>
        </w:rPr>
      </w:pPr>
      <w:r w:rsidRPr="007A2D03">
        <w:rPr>
          <w:sz w:val="22"/>
          <w:szCs w:val="22"/>
        </w:rPr>
        <w:t xml:space="preserve">Podle </w:t>
      </w:r>
      <w:r w:rsidR="000F35C4">
        <w:rPr>
          <w:sz w:val="22"/>
          <w:szCs w:val="22"/>
        </w:rPr>
        <w:t>ustanovení §34 zákona č. 561/200</w:t>
      </w:r>
      <w:r w:rsidRPr="007A2D03">
        <w:rPr>
          <w:sz w:val="22"/>
          <w:szCs w:val="22"/>
        </w:rPr>
        <w:t xml:space="preserve">4 Sb., o předškolním, základním, středním, vyšším odborném </w:t>
      </w:r>
      <w:r>
        <w:rPr>
          <w:sz w:val="22"/>
          <w:szCs w:val="22"/>
        </w:rPr>
        <w:br/>
      </w:r>
      <w:r w:rsidRPr="007A2D03">
        <w:rPr>
          <w:sz w:val="22"/>
          <w:szCs w:val="22"/>
        </w:rPr>
        <w:t>a jiném vzdělávání (školský zákon) ve znění pozdějších předpisů</w:t>
      </w:r>
      <w:r w:rsidRPr="007A2D03">
        <w:rPr>
          <w:b/>
          <w:sz w:val="22"/>
          <w:szCs w:val="22"/>
        </w:rPr>
        <w:t>, žádám o přijetí dítěte k předškolnímu vzdělávání</w:t>
      </w:r>
      <w:r w:rsidRPr="007A2D03">
        <w:rPr>
          <w:sz w:val="22"/>
          <w:szCs w:val="22"/>
        </w:rPr>
        <w:t xml:space="preserve"> do mateřské školy, jejíž činnost vykonává Mateřská škola, Hradec Králové – </w:t>
      </w:r>
      <w:proofErr w:type="spellStart"/>
      <w:r w:rsidRPr="007A2D03">
        <w:rPr>
          <w:sz w:val="22"/>
          <w:szCs w:val="22"/>
        </w:rPr>
        <w:t>Věkoše</w:t>
      </w:r>
      <w:proofErr w:type="spellEnd"/>
      <w:r w:rsidRPr="007A2D03">
        <w:rPr>
          <w:sz w:val="22"/>
          <w:szCs w:val="22"/>
        </w:rPr>
        <w:t>, K Sokolovně 349</w:t>
      </w:r>
      <w:r>
        <w:rPr>
          <w:sz w:val="22"/>
          <w:szCs w:val="22"/>
        </w:rPr>
        <w:t>: od</w:t>
      </w:r>
      <w:r w:rsidR="00C46BEE">
        <w:rPr>
          <w:sz w:val="22"/>
          <w:szCs w:val="22"/>
        </w:rPr>
        <w:t xml:space="preserve"> začátku školního roku 2023/2024</w:t>
      </w:r>
      <w:bookmarkStart w:id="0" w:name="_GoBack"/>
      <w:bookmarkEnd w:id="0"/>
    </w:p>
    <w:p w:rsidR="007A2D03" w:rsidRDefault="007A2D03" w:rsidP="007A2D03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2D03" w:rsidTr="007A2D03">
        <w:tc>
          <w:tcPr>
            <w:tcW w:w="9062" w:type="dxa"/>
          </w:tcPr>
          <w:p w:rsidR="007A2D03" w:rsidRPr="000E28C1" w:rsidRDefault="007A2D03" w:rsidP="007A2D03">
            <w:pPr>
              <w:jc w:val="both"/>
              <w:rPr>
                <w:b/>
                <w:sz w:val="22"/>
                <w:szCs w:val="22"/>
              </w:rPr>
            </w:pPr>
            <w:r w:rsidRPr="000E28C1">
              <w:rPr>
                <w:b/>
                <w:sz w:val="22"/>
                <w:szCs w:val="22"/>
              </w:rPr>
              <w:t>DÍTĚ:</w:t>
            </w:r>
          </w:p>
        </w:tc>
      </w:tr>
      <w:tr w:rsidR="007A2D03" w:rsidTr="007A2D03">
        <w:tc>
          <w:tcPr>
            <w:tcW w:w="9062" w:type="dxa"/>
          </w:tcPr>
          <w:p w:rsidR="007A2D03" w:rsidRDefault="007A2D03" w:rsidP="007A2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</w:tr>
      <w:tr w:rsidR="007A2D03" w:rsidTr="007A2D03">
        <w:tc>
          <w:tcPr>
            <w:tcW w:w="9062" w:type="dxa"/>
          </w:tcPr>
          <w:p w:rsidR="007A2D03" w:rsidRDefault="007A2D03" w:rsidP="007A2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narození:</w:t>
            </w:r>
          </w:p>
        </w:tc>
      </w:tr>
      <w:tr w:rsidR="007A2D03" w:rsidTr="007A2D03">
        <w:tc>
          <w:tcPr>
            <w:tcW w:w="9062" w:type="dxa"/>
          </w:tcPr>
          <w:p w:rsidR="007A2D03" w:rsidRDefault="007A2D03" w:rsidP="007A2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trvalého pobytu:</w:t>
            </w:r>
          </w:p>
        </w:tc>
      </w:tr>
    </w:tbl>
    <w:p w:rsidR="007A2D03" w:rsidRPr="007A2D03" w:rsidRDefault="007A2D03" w:rsidP="007A2D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28C1" w:rsidTr="000E28C1">
        <w:tc>
          <w:tcPr>
            <w:tcW w:w="9062" w:type="dxa"/>
          </w:tcPr>
          <w:p w:rsidR="000E28C1" w:rsidRPr="000E28C1" w:rsidRDefault="000E28C1">
            <w:pPr>
              <w:rPr>
                <w:sz w:val="22"/>
                <w:szCs w:val="22"/>
              </w:rPr>
            </w:pPr>
            <w:r w:rsidRPr="000E28C1">
              <w:rPr>
                <w:sz w:val="22"/>
                <w:szCs w:val="22"/>
              </w:rPr>
              <w:t>Dítě je přijímáno k</w:t>
            </w:r>
            <w:r w:rsidR="00877CA1">
              <w:rPr>
                <w:sz w:val="22"/>
                <w:szCs w:val="22"/>
              </w:rPr>
              <w:t xml:space="preserve"> povinnému </w:t>
            </w:r>
            <w:r w:rsidRPr="000E28C1">
              <w:rPr>
                <w:sz w:val="22"/>
                <w:szCs w:val="22"/>
              </w:rPr>
              <w:t>předškolnímu vzdělávání</w:t>
            </w:r>
            <w:r>
              <w:rPr>
                <w:sz w:val="22"/>
                <w:szCs w:val="22"/>
              </w:rPr>
              <w:t>:</w:t>
            </w:r>
            <w:r w:rsidR="00C066C8">
              <w:rPr>
                <w:sz w:val="22"/>
                <w:szCs w:val="22"/>
              </w:rPr>
              <w:t xml:space="preserve">  </w:t>
            </w:r>
          </w:p>
        </w:tc>
      </w:tr>
      <w:tr w:rsidR="000E28C1" w:rsidTr="000E28C1">
        <w:tc>
          <w:tcPr>
            <w:tcW w:w="9062" w:type="dxa"/>
          </w:tcPr>
          <w:p w:rsidR="000E28C1" w:rsidRPr="000E28C1" w:rsidRDefault="000E28C1">
            <w:pPr>
              <w:rPr>
                <w:sz w:val="22"/>
                <w:szCs w:val="22"/>
              </w:rPr>
            </w:pPr>
            <w:r w:rsidRPr="000E28C1">
              <w:rPr>
                <w:sz w:val="22"/>
                <w:szCs w:val="22"/>
              </w:rPr>
              <w:t>Sourozenec dítěte se bude vzdělávat další rok ve výše uvedené mateřské škole:</w:t>
            </w:r>
          </w:p>
        </w:tc>
      </w:tr>
    </w:tbl>
    <w:p w:rsidR="007A2D03" w:rsidRDefault="007A2D03"/>
    <w:p w:rsidR="000E28C1" w:rsidRPr="000E28C1" w:rsidRDefault="000E28C1" w:rsidP="000E28C1">
      <w:pPr>
        <w:jc w:val="both"/>
        <w:rPr>
          <w:b/>
          <w:sz w:val="22"/>
          <w:szCs w:val="22"/>
        </w:rPr>
      </w:pPr>
      <w:r w:rsidRPr="000E28C1">
        <w:rPr>
          <w:b/>
          <w:sz w:val="22"/>
          <w:szCs w:val="22"/>
        </w:rPr>
        <w:t>Zákonní zástupci dítěte se dohodli, že záležitosti spojené s přijetím dítěte k předškolnímu vzdělávání bude vyřizovat zákonný zástupce:</w:t>
      </w:r>
    </w:p>
    <w:p w:rsidR="000E28C1" w:rsidRPr="000E28C1" w:rsidRDefault="000E28C1" w:rsidP="000E28C1">
      <w:pPr>
        <w:jc w:val="both"/>
        <w:rPr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příjmení: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trvalého pobytu: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pro doručování písemností: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Kontaktní telefon:</w:t>
            </w:r>
            <w:r w:rsidR="00C16AA1">
              <w:rPr>
                <w:sz w:val="22"/>
                <w:szCs w:val="22"/>
              </w:rPr>
              <w:t xml:space="preserve"> (nepovinný údaj)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Datová schránka:</w:t>
            </w:r>
            <w:r w:rsidR="00A02C66">
              <w:rPr>
                <w:sz w:val="22"/>
                <w:szCs w:val="22"/>
              </w:rPr>
              <w:t xml:space="preserve"> (nepovinný údaj)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  <w:tr w:rsidR="000E28C1" w:rsidTr="000E28C1"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  <w:r w:rsidR="00C16AA1">
              <w:rPr>
                <w:sz w:val="22"/>
                <w:szCs w:val="22"/>
              </w:rPr>
              <w:t xml:space="preserve"> (nepovinný údaj)</w:t>
            </w:r>
          </w:p>
        </w:tc>
        <w:tc>
          <w:tcPr>
            <w:tcW w:w="4531" w:type="dxa"/>
          </w:tcPr>
          <w:p w:rsidR="000E28C1" w:rsidRDefault="000E28C1">
            <w:pPr>
              <w:rPr>
                <w:sz w:val="22"/>
                <w:szCs w:val="22"/>
              </w:rPr>
            </w:pPr>
          </w:p>
        </w:tc>
      </w:tr>
    </w:tbl>
    <w:p w:rsidR="000D29DA" w:rsidRDefault="000E28C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D29DA" w:rsidRDefault="000E28C1" w:rsidP="000E28C1">
      <w:pPr>
        <w:jc w:val="both"/>
        <w:rPr>
          <w:i/>
          <w:sz w:val="16"/>
          <w:szCs w:val="16"/>
        </w:rPr>
      </w:pPr>
      <w:r w:rsidRPr="000D29DA">
        <w:rPr>
          <w:i/>
          <w:sz w:val="16"/>
          <w:szCs w:val="16"/>
        </w:rPr>
        <w:t>Chráníme Vaše osobní údaje</w:t>
      </w:r>
      <w:r w:rsidRPr="000D29DA">
        <w:rPr>
          <w:sz w:val="16"/>
          <w:szCs w:val="16"/>
        </w:rPr>
        <w:t xml:space="preserve">. </w:t>
      </w:r>
      <w:r w:rsidR="00C41D3B">
        <w:rPr>
          <w:i/>
          <w:sz w:val="16"/>
          <w:szCs w:val="16"/>
        </w:rPr>
        <w:t>Ve všech</w:t>
      </w:r>
      <w:r w:rsidRPr="000D29DA">
        <w:rPr>
          <w:i/>
          <w:sz w:val="16"/>
          <w:szCs w:val="16"/>
        </w:rPr>
        <w:t xml:space="preserve"> formulářích se v souladu s nařízením GDPR shromažďují v rozsahu nutném pro plnění zákonem uložených povinností (nebo v souvislosti s výkonem veřejné moci) pouze osobní údaje nutné pro splnění účelu, který vyplývá z obsahu tohoto tiskopisu. Údaje jsou zpracovávány ode dne jejich poskytnutí po dobu nezbytnou k plnění daného účelu, konkrétní doba zpracování je stanovena spisovým řádem školy. Podrobné informaci k ochraně osobních údajů najdete na webových stránkách školy.</w:t>
      </w:r>
    </w:p>
    <w:p w:rsidR="000E28C1" w:rsidRPr="000D29DA" w:rsidRDefault="000E28C1" w:rsidP="000E28C1">
      <w:pPr>
        <w:jc w:val="both"/>
        <w:rPr>
          <w:i/>
          <w:sz w:val="16"/>
          <w:szCs w:val="16"/>
        </w:rPr>
      </w:pPr>
    </w:p>
    <w:p w:rsidR="000E28C1" w:rsidRDefault="000E28C1" w:rsidP="000E28C1">
      <w:pPr>
        <w:jc w:val="both"/>
        <w:rPr>
          <w:i/>
          <w:sz w:val="20"/>
          <w:szCs w:val="20"/>
        </w:rPr>
      </w:pPr>
    </w:p>
    <w:p w:rsidR="000E28C1" w:rsidRDefault="000E28C1" w:rsidP="000E2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Prohlašuji, že veškeré údaje, které jsem v žádosti uvedl/a, jsou přesné, pravdivé a úplné. Jsem si vědom/a toho, že pokud by mnou uvedené informace byly obráceny v opak, budu čelit všem z toho vyplývajícím právním následkům.</w:t>
      </w:r>
    </w:p>
    <w:p w:rsidR="000F35C4" w:rsidRDefault="000F35C4" w:rsidP="000E28C1">
      <w:pPr>
        <w:jc w:val="both"/>
        <w:rPr>
          <w:i/>
          <w:sz w:val="20"/>
          <w:szCs w:val="20"/>
        </w:rPr>
      </w:pPr>
    </w:p>
    <w:p w:rsidR="002F7E9D" w:rsidRDefault="000F35C4" w:rsidP="000E28C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V Hradci Králové, dne:</w:t>
      </w:r>
    </w:p>
    <w:p w:rsidR="000F35C4" w:rsidRDefault="000F35C4" w:rsidP="000E28C1">
      <w:pPr>
        <w:jc w:val="both"/>
        <w:rPr>
          <w:i/>
          <w:sz w:val="20"/>
          <w:szCs w:val="20"/>
        </w:rPr>
      </w:pPr>
    </w:p>
    <w:p w:rsidR="000F35C4" w:rsidRDefault="000F35C4" w:rsidP="000E28C1">
      <w:pPr>
        <w:jc w:val="both"/>
        <w:rPr>
          <w:sz w:val="20"/>
          <w:szCs w:val="20"/>
        </w:rPr>
      </w:pPr>
      <w:r w:rsidRPr="000F35C4">
        <w:rPr>
          <w:sz w:val="20"/>
          <w:szCs w:val="20"/>
        </w:rPr>
        <w:t>Podpis zákonného zástupce dítěte:</w:t>
      </w:r>
    </w:p>
    <w:p w:rsidR="002F7E9D" w:rsidRDefault="002F7E9D" w:rsidP="000E28C1">
      <w:pPr>
        <w:jc w:val="both"/>
        <w:rPr>
          <w:sz w:val="20"/>
          <w:szCs w:val="20"/>
        </w:rPr>
      </w:pPr>
    </w:p>
    <w:p w:rsidR="000F35C4" w:rsidRDefault="000F35C4" w:rsidP="000E28C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Z důvodu dodržení podmínek stanovených § 50zákona č. 258/2000 Sb., o ochraně veřejného zdraví, ve znění pozdějších předpisů a ustanovení § 34 odst. 5 zákona č. 561/2004 Sb., školského zákona, v platném znění, je součásti žádosti o přijetí dítěte k předškolnímu vzdělávání v mateřské škole vyj</w:t>
      </w:r>
      <w:r w:rsidR="00C16AA1">
        <w:rPr>
          <w:sz w:val="20"/>
          <w:szCs w:val="20"/>
        </w:rPr>
        <w:t>ádření dětského lékaře. Mateřská</w:t>
      </w:r>
      <w:r>
        <w:rPr>
          <w:sz w:val="20"/>
          <w:szCs w:val="20"/>
        </w:rPr>
        <w:t xml:space="preserve"> škola může přijmout pouze dítě, které se podrobilo stanoveným pravidelným očkováním, má doklad, že je proti nákaze imunní nebo se nemůže očkování podrobit pro trvalou kontraindikaci. Zákonem stanovená výjim</w:t>
      </w:r>
      <w:r w:rsidR="00526740">
        <w:rPr>
          <w:sz w:val="20"/>
          <w:szCs w:val="20"/>
        </w:rPr>
        <w:t xml:space="preserve">ka se týká dětí přijímaných k povinnému předškolnímu vzdělávání a dětí uvedených v § 46odst. 4 zákona č. 258/2000 Sb., v platném znění. </w:t>
      </w:r>
    </w:p>
    <w:p w:rsidR="00526740" w:rsidRDefault="00526740" w:rsidP="000E28C1">
      <w:pPr>
        <w:jc w:val="both"/>
        <w:rPr>
          <w:sz w:val="20"/>
          <w:szCs w:val="20"/>
        </w:rPr>
      </w:pPr>
    </w:p>
    <w:p w:rsidR="00526740" w:rsidRDefault="00526740" w:rsidP="000E28C1">
      <w:pPr>
        <w:jc w:val="both"/>
        <w:rPr>
          <w:b/>
          <w:sz w:val="20"/>
          <w:szCs w:val="20"/>
        </w:rPr>
      </w:pPr>
      <w:r w:rsidRPr="00526740">
        <w:rPr>
          <w:b/>
          <w:sz w:val="20"/>
          <w:szCs w:val="20"/>
        </w:rPr>
        <w:t>VYJÁDŘENÍ DĚTSKÉHO LÉKAŘE:</w:t>
      </w:r>
    </w:p>
    <w:p w:rsidR="00526740" w:rsidRDefault="00526740" w:rsidP="000E28C1">
      <w:pPr>
        <w:jc w:val="both"/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6740" w:rsidTr="00526740">
        <w:tc>
          <w:tcPr>
            <w:tcW w:w="4531" w:type="dxa"/>
          </w:tcPr>
          <w:p w:rsidR="00526740" w:rsidRDefault="00526740" w:rsidP="000E28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 dítěte:</w:t>
            </w:r>
          </w:p>
        </w:tc>
        <w:tc>
          <w:tcPr>
            <w:tcW w:w="4531" w:type="dxa"/>
          </w:tcPr>
          <w:p w:rsidR="00526740" w:rsidRDefault="00526740" w:rsidP="000E28C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6740" w:rsidTr="00526740">
        <w:tc>
          <w:tcPr>
            <w:tcW w:w="4531" w:type="dxa"/>
          </w:tcPr>
          <w:p w:rsidR="00526740" w:rsidRDefault="00526740" w:rsidP="000E28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4531" w:type="dxa"/>
          </w:tcPr>
          <w:p w:rsidR="00526740" w:rsidRDefault="00526740" w:rsidP="000E28C1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26740" w:rsidRPr="00526740" w:rsidRDefault="00526740" w:rsidP="000E28C1">
      <w:pPr>
        <w:jc w:val="both"/>
        <w:rPr>
          <w:b/>
          <w:sz w:val="20"/>
          <w:szCs w:val="20"/>
        </w:rPr>
      </w:pPr>
    </w:p>
    <w:p w:rsidR="000E28C1" w:rsidRPr="00526740" w:rsidRDefault="000E28C1" w:rsidP="000E28C1">
      <w:pPr>
        <w:jc w:val="both"/>
        <w:rPr>
          <w:b/>
          <w:i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526740" w:rsidTr="00A02C66">
        <w:tc>
          <w:tcPr>
            <w:tcW w:w="4531" w:type="dxa"/>
          </w:tcPr>
          <w:p w:rsidR="00526740" w:rsidRPr="00526740" w:rsidRDefault="00526740" w:rsidP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</w:t>
            </w: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526740" w:rsidTr="00A02C66">
        <w:tc>
          <w:tcPr>
            <w:tcW w:w="4531" w:type="dxa"/>
          </w:tcPr>
          <w:p w:rsidR="00526740" w:rsidRDefault="00A02C66" w:rsidP="00A02C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Dítě se podrobilo stanoveným pravidelným očkováním (např. splnilo podmínku nezbytného očkování statusu pro přijetí k předškolnímu vzdělávání v rozsahu nejméně jedné dávky očkovací látky proti spalničkám, příušnicím </w:t>
            </w:r>
            <w:r>
              <w:rPr>
                <w:sz w:val="22"/>
                <w:szCs w:val="22"/>
              </w:rPr>
              <w:br/>
              <w:t xml:space="preserve">a zarděnkám a dále v případě očkování </w:t>
            </w:r>
            <w:proofErr w:type="spellStart"/>
            <w:r>
              <w:rPr>
                <w:sz w:val="22"/>
                <w:szCs w:val="22"/>
              </w:rPr>
              <w:t>hexavakcínou</w:t>
            </w:r>
            <w:proofErr w:type="spellEnd"/>
            <w:r>
              <w:rPr>
                <w:sz w:val="22"/>
                <w:szCs w:val="22"/>
              </w:rPr>
              <w:t xml:space="preserve"> bylo dítě očkováno ve schématu minimálně 2 + 1 dávka)</w:t>
            </w:r>
          </w:p>
          <w:p w:rsidR="0099321E" w:rsidRDefault="0099321E" w:rsidP="00A02C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Pr="0099321E" w:rsidRDefault="0099321E" w:rsidP="0099321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</w:t>
            </w:r>
            <w:r w:rsidRPr="0099321E">
              <w:rPr>
                <w:i/>
                <w:sz w:val="22"/>
                <w:szCs w:val="22"/>
              </w:rPr>
              <w:t>nebo</w:t>
            </w: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99321E" w:rsidRDefault="0099321E">
            <w:pPr>
              <w:rPr>
                <w:sz w:val="22"/>
                <w:szCs w:val="22"/>
              </w:rPr>
            </w:pPr>
          </w:p>
          <w:p w:rsidR="00526740" w:rsidRDefault="00A02C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proti nákaze imunní</w:t>
            </w:r>
          </w:p>
          <w:p w:rsidR="0099321E" w:rsidRDefault="0099321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  <w:p w:rsidR="0099321E" w:rsidRDefault="0099321E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Pr="0099321E" w:rsidRDefault="0099321E" w:rsidP="0099321E">
            <w:pPr>
              <w:pStyle w:val="Odstavecseseznamem"/>
              <w:jc w:val="center"/>
              <w:rPr>
                <w:i/>
                <w:sz w:val="22"/>
                <w:szCs w:val="22"/>
              </w:rPr>
            </w:pPr>
            <w:r w:rsidRPr="0099321E">
              <w:rPr>
                <w:i/>
                <w:sz w:val="22"/>
                <w:szCs w:val="22"/>
              </w:rPr>
              <w:t>nebo</w:t>
            </w: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Pr="00526740" w:rsidRDefault="00526740" w:rsidP="00A02C66">
            <w:pPr>
              <w:pStyle w:val="Odstavecseseznamem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A02C66" w:rsidP="00A02C66">
            <w:pPr>
              <w:jc w:val="both"/>
              <w:rPr>
                <w:sz w:val="22"/>
                <w:szCs w:val="22"/>
              </w:rPr>
            </w:pPr>
            <w:r w:rsidRPr="00A02C66">
              <w:rPr>
                <w:sz w:val="22"/>
                <w:szCs w:val="22"/>
              </w:rPr>
              <w:t xml:space="preserve">Nemůže se očkování podrobit pro trvalou </w:t>
            </w:r>
            <w:r>
              <w:rPr>
                <w:sz w:val="22"/>
                <w:szCs w:val="22"/>
              </w:rPr>
              <w:t>kontraindikaci, popř. pro dočasnou kontraindikaci (z dlouhodobého hlediska brání zdravotní stav dítěte podávání očkovací látky)</w:t>
            </w:r>
          </w:p>
          <w:p w:rsidR="0099321E" w:rsidRPr="00A02C66" w:rsidRDefault="0099321E" w:rsidP="00A02C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  <w:tr w:rsidR="00526740" w:rsidTr="00A02C66">
        <w:tc>
          <w:tcPr>
            <w:tcW w:w="453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  <w:tc>
          <w:tcPr>
            <w:tcW w:w="2121" w:type="dxa"/>
          </w:tcPr>
          <w:p w:rsidR="00526740" w:rsidRDefault="00526740">
            <w:pPr>
              <w:rPr>
                <w:sz w:val="22"/>
                <w:szCs w:val="22"/>
              </w:rPr>
            </w:pPr>
          </w:p>
        </w:tc>
      </w:tr>
    </w:tbl>
    <w:p w:rsidR="00B347F9" w:rsidRDefault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</w:p>
    <w:p w:rsidR="000E28C1" w:rsidRDefault="00B347F9" w:rsidP="00B347F9">
      <w:pPr>
        <w:rPr>
          <w:sz w:val="22"/>
          <w:szCs w:val="22"/>
        </w:rPr>
      </w:pPr>
      <w:r>
        <w:rPr>
          <w:sz w:val="22"/>
          <w:szCs w:val="22"/>
        </w:rPr>
        <w:t>Datum:</w:t>
      </w:r>
    </w:p>
    <w:p w:rsidR="00B347F9" w:rsidRDefault="00B347F9" w:rsidP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  <w:r>
        <w:rPr>
          <w:sz w:val="22"/>
          <w:szCs w:val="22"/>
        </w:rPr>
        <w:t>Razítko a podpis lékaře:</w:t>
      </w:r>
    </w:p>
    <w:p w:rsidR="00B347F9" w:rsidRDefault="00B347F9" w:rsidP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</w:p>
    <w:p w:rsidR="00B347F9" w:rsidRDefault="00B347F9" w:rsidP="00B347F9">
      <w:pPr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  </w:t>
      </w:r>
    </w:p>
    <w:p w:rsidR="00B347F9" w:rsidRDefault="00B347F9" w:rsidP="00B347F9">
      <w:pPr>
        <w:rPr>
          <w:sz w:val="22"/>
          <w:szCs w:val="22"/>
        </w:rPr>
      </w:pPr>
    </w:p>
    <w:p w:rsidR="00B347F9" w:rsidRPr="00B347F9" w:rsidRDefault="00B347F9" w:rsidP="00B347F9">
      <w:pPr>
        <w:rPr>
          <w:i/>
          <w:sz w:val="22"/>
          <w:szCs w:val="22"/>
        </w:rPr>
      </w:pPr>
      <w:r w:rsidRPr="00B347F9">
        <w:rPr>
          <w:i/>
          <w:sz w:val="22"/>
          <w:szCs w:val="22"/>
        </w:rPr>
        <w:t>Údaje a doklady požadované k předložení u zápisu dítěte k předškolnímu vzdělávání:</w:t>
      </w:r>
    </w:p>
    <w:p w:rsidR="00B347F9" w:rsidRPr="00B347F9" w:rsidRDefault="00B347F9" w:rsidP="00B347F9">
      <w:pPr>
        <w:pStyle w:val="Odstavecseseznamem"/>
        <w:numPr>
          <w:ilvl w:val="0"/>
          <w:numId w:val="3"/>
        </w:numPr>
        <w:rPr>
          <w:i/>
          <w:sz w:val="22"/>
          <w:szCs w:val="22"/>
        </w:rPr>
      </w:pPr>
      <w:r w:rsidRPr="00B347F9">
        <w:rPr>
          <w:i/>
          <w:sz w:val="22"/>
          <w:szCs w:val="22"/>
        </w:rPr>
        <w:t>Rodný list dítěte</w:t>
      </w:r>
    </w:p>
    <w:p w:rsidR="00B347F9" w:rsidRPr="0099321E" w:rsidRDefault="00B347F9" w:rsidP="0099321E">
      <w:pPr>
        <w:pStyle w:val="Odstavecseseznamem"/>
        <w:numPr>
          <w:ilvl w:val="0"/>
          <w:numId w:val="3"/>
        </w:numPr>
        <w:rPr>
          <w:i/>
          <w:sz w:val="22"/>
          <w:szCs w:val="22"/>
        </w:rPr>
      </w:pPr>
      <w:r w:rsidRPr="00B347F9">
        <w:rPr>
          <w:i/>
          <w:sz w:val="22"/>
          <w:szCs w:val="22"/>
        </w:rPr>
        <w:t>Průkaz totožnosti zákonného zástupce</w:t>
      </w:r>
      <w:r w:rsidRPr="00B347F9">
        <w:rPr>
          <w:i/>
          <w:sz w:val="22"/>
          <w:szCs w:val="22"/>
        </w:rPr>
        <w:br/>
        <w:t>(v případě zastupování plnou moc podepsanou zákonným zástupcem)</w:t>
      </w:r>
    </w:p>
    <w:sectPr w:rsidR="00B347F9" w:rsidRPr="00993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270"/>
    <w:multiLevelType w:val="hybridMultilevel"/>
    <w:tmpl w:val="651C3F5A"/>
    <w:lvl w:ilvl="0" w:tplc="F0745A1C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A2CDF"/>
    <w:multiLevelType w:val="hybridMultilevel"/>
    <w:tmpl w:val="0B4A7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2082E"/>
    <w:multiLevelType w:val="hybridMultilevel"/>
    <w:tmpl w:val="98522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3"/>
    <w:rsid w:val="000D29DA"/>
    <w:rsid w:val="000E28C1"/>
    <w:rsid w:val="000F35C4"/>
    <w:rsid w:val="00215DA4"/>
    <w:rsid w:val="002A2D2B"/>
    <w:rsid w:val="002F7E9D"/>
    <w:rsid w:val="004718CB"/>
    <w:rsid w:val="00526740"/>
    <w:rsid w:val="007A2D03"/>
    <w:rsid w:val="00877CA1"/>
    <w:rsid w:val="008D03ED"/>
    <w:rsid w:val="0099321E"/>
    <w:rsid w:val="00A02C66"/>
    <w:rsid w:val="00B347F9"/>
    <w:rsid w:val="00C066C8"/>
    <w:rsid w:val="00C16AA1"/>
    <w:rsid w:val="00C41D3B"/>
    <w:rsid w:val="00C4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734A"/>
  <w15:chartTrackingRefBased/>
  <w15:docId w15:val="{F8341205-59F8-430D-9D56-95286120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D0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35C4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5C4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2674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Hamakova</dc:creator>
  <cp:keywords/>
  <dc:description/>
  <cp:lastModifiedBy>Hamakova</cp:lastModifiedBy>
  <cp:revision>17</cp:revision>
  <cp:lastPrinted>2019-04-15T12:24:00Z</cp:lastPrinted>
  <dcterms:created xsi:type="dcterms:W3CDTF">2018-07-02T13:30:00Z</dcterms:created>
  <dcterms:modified xsi:type="dcterms:W3CDTF">2023-03-24T12:47:00Z</dcterms:modified>
</cp:coreProperties>
</file>